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26" w:rsidRDefault="00350785" w:rsidP="00350785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Bartušková Martina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27, 2014 3:40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350785" w:rsidRDefault="00350785" w:rsidP="0035078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GoBack"/>
      <w:bookmarkEnd w:id="0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Fiala Václav; Mravcová Jarmila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žádost o informaci dle zákona č. 106/1999 Sb.</w:t>
      </w:r>
    </w:p>
    <w:p w:rsidR="00350785" w:rsidRDefault="00350785" w:rsidP="00350785"/>
    <w:p w:rsidR="00350785" w:rsidRDefault="00E51CAB" w:rsidP="00350785">
      <w:r>
        <w:t xml:space="preserve">Vážený </w:t>
      </w:r>
      <w:proofErr w:type="gramStart"/>
      <w:r>
        <w:t xml:space="preserve">pane </w:t>
      </w:r>
      <w:r w:rsidR="00350785">
        <w:t>,</w:t>
      </w:r>
      <w:proofErr w:type="gramEnd"/>
    </w:p>
    <w:p w:rsidR="00350785" w:rsidRDefault="00350785" w:rsidP="00350785"/>
    <w:p w:rsidR="00350785" w:rsidRDefault="00350785" w:rsidP="00350785">
      <w:r>
        <w:t>zasílám Vám odpověď na Vaši žádost o informaci dle zákona č. 106/1999 Sb., o svobodném přístupu k informacím:</w:t>
      </w:r>
    </w:p>
    <w:p w:rsidR="00350785" w:rsidRDefault="00350785" w:rsidP="00350785"/>
    <w:p w:rsidR="00350785" w:rsidRDefault="00350785" w:rsidP="00350785">
      <w:pPr>
        <w:spacing w:before="100" w:beforeAutospacing="1" w:after="100" w:afterAutospacing="1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1) Za které konkrétní činnosti má člen zastupitelstva města nárok na náhradu výdělku prokazatelně ušlého v souvislosti s výkonem funkce člena zastupitelstva? 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Člen zastupitelstva města má nárok na náhradu mzdy za dobu potřebnou k výkonu funkce neuvolněného člena zastupitelstva, konkrétně: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člena zastupitelstva na zasedání ZM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 xml:space="preserve">- účast člena rady na schůzi RM 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na jednání výboru ZM a při plnění úkolů výboru dle §119 zákona o obcích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na jednání komise RM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člena zastupitelstva na pracovním jednání, na které byl usnesením zastupitelstva vyslán / pověřen jednat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člena rady na pracovním jednání, na které je usnesením rady vyslán nebo delegován / pověřen jednat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člena zastupitelstva ve výběrových komisích a pracovních skupinách, ustanovených zastupitelstvem nebo radou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účast člena zastupitelstva na vzdělávání, souvisejícím s výkonem funkce člena zastupitelstva, zajišťovaném magistrátem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  <w:r>
        <w:rPr>
          <w:lang w:eastAsia="cs-CZ"/>
        </w:rPr>
        <w:t>- doba strávená cestou na místo výkonu funkce, případně cestou zpět na pracoviště.</w:t>
      </w:r>
    </w:p>
    <w:p w:rsidR="00350785" w:rsidRDefault="00350785" w:rsidP="00350785">
      <w:pPr>
        <w:spacing w:before="100" w:beforeAutospacing="1" w:after="100" w:afterAutospacing="1"/>
        <w:contextualSpacing/>
        <w:rPr>
          <w:lang w:eastAsia="cs-CZ"/>
        </w:rPr>
      </w:pPr>
    </w:p>
    <w:p w:rsidR="00350785" w:rsidRDefault="00350785" w:rsidP="00350785">
      <w:pPr>
        <w:spacing w:before="100" w:beforeAutospacing="1" w:after="100" w:afterAutospacing="1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2) Náleží členu zastupitelstva v případě, že je členem výborů a/nebo komisí, náhrada výdělku i tehdy, pokud se coby člen zastupitelstva účastní zasedání těchto komisí/výborů? </w:t>
      </w:r>
    </w:p>
    <w:p w:rsidR="00350785" w:rsidRDefault="00350785" w:rsidP="00350785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ano</w:t>
      </w:r>
    </w:p>
    <w:p w:rsidR="00350785" w:rsidRDefault="00350785" w:rsidP="00350785">
      <w:pPr>
        <w:spacing w:before="100" w:beforeAutospacing="1" w:after="100" w:afterAutospacing="1"/>
        <w:rPr>
          <w:b/>
          <w:bCs/>
          <w:lang w:eastAsia="cs-CZ"/>
        </w:rPr>
      </w:pPr>
      <w:r>
        <w:rPr>
          <w:b/>
          <w:bCs/>
          <w:lang w:eastAsia="cs-CZ"/>
        </w:rPr>
        <w:t>3) Je zastupiteli města obdobným způsobem nahazován výdělek ušlý za dobu, kdy jednal coby zastupitel přímo s občany?</w:t>
      </w:r>
    </w:p>
    <w:p w:rsidR="00350785" w:rsidRDefault="00350785" w:rsidP="00350785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ne</w:t>
      </w:r>
    </w:p>
    <w:p w:rsidR="00350785" w:rsidRDefault="00350785" w:rsidP="00350785">
      <w:pPr>
        <w:spacing w:before="100" w:beforeAutospacing="1" w:after="100" w:afterAutospacing="1"/>
        <w:rPr>
          <w:b/>
          <w:bCs/>
          <w:lang w:eastAsia="cs-CZ"/>
        </w:rPr>
      </w:pPr>
      <w:r>
        <w:rPr>
          <w:b/>
          <w:bCs/>
          <w:lang w:eastAsia="cs-CZ"/>
        </w:rPr>
        <w:t>4) Na základě jakých podkladů (předpisu) je o náhradě rozhodováno a kdo (funkce) o náhradě rozhoduje?</w:t>
      </w:r>
    </w:p>
    <w:p w:rsidR="00350785" w:rsidRDefault="00350785" w:rsidP="00350785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O náhradě mzdy nebo ušlého výdělku je rozhodováno na základě ustanovení §71 odst. 4 zákona č. 128/2000 Sb., obecní zřízení (o obcích), ve znění pozdějších předpisů. </w:t>
      </w:r>
    </w:p>
    <w:p w:rsidR="00350785" w:rsidRDefault="00350785" w:rsidP="00350785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 xml:space="preserve">Dále se postupuje dle směrnice rady města „Zásady rady města ke stanovení rozsahu doby potřebné k výkonu funkce člena zastupitelstva, včetně způsobu náhrady mzdy nebo platu a náhrady ušlého výdělku.“ Tuto směrnici schválila rada města. </w:t>
      </w:r>
    </w:p>
    <w:p w:rsidR="00350785" w:rsidRDefault="00350785" w:rsidP="00350785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lastRenderedPageBreak/>
        <w:t xml:space="preserve">Pokud splňuje člen zastupitelstva všechny náležitosti dle zákona o obcích a dle směrnice, má na náhradu nárok a dále o tom nikdo nerozhoduje. </w:t>
      </w:r>
    </w:p>
    <w:p w:rsidR="00350785" w:rsidRDefault="00350785" w:rsidP="00350785"/>
    <w:p w:rsidR="00350785" w:rsidRDefault="00350785" w:rsidP="00350785"/>
    <w:p w:rsidR="00350785" w:rsidRDefault="00350785" w:rsidP="00350785">
      <w:r>
        <w:t>Přeji hezký den a jsem s pozdravem</w:t>
      </w:r>
    </w:p>
    <w:p w:rsidR="00350785" w:rsidRDefault="00350785" w:rsidP="00350785"/>
    <w:p w:rsidR="00350785" w:rsidRDefault="00350785" w:rsidP="00350785"/>
    <w:p w:rsidR="00350785" w:rsidRDefault="00350785" w:rsidP="00350785">
      <w:pPr>
        <w:rPr>
          <w:b/>
          <w:bCs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742950" cy="762000"/>
            <wp:effectExtent l="0" t="0" r="0" b="0"/>
            <wp:wrapSquare wrapText="bothSides"/>
            <wp:docPr id="1" name="Obrázek 1" descr="chomutov_2011_logo_RG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homutov_2011_logo_RGB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eastAsia="cs-CZ"/>
        </w:rPr>
        <w:t>Bc. Martina BARTUŠKOVÁ</w:t>
      </w:r>
    </w:p>
    <w:p w:rsidR="00350785" w:rsidRDefault="00350785" w:rsidP="0035078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Kancelář primátora</w:t>
      </w:r>
    </w:p>
    <w:p w:rsidR="00350785" w:rsidRDefault="00350785" w:rsidP="0035078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asistentka tajemníka</w:t>
      </w:r>
    </w:p>
    <w:p w:rsidR="00350785" w:rsidRDefault="00D55B26" w:rsidP="00350785">
      <w:pPr>
        <w:rPr>
          <w:sz w:val="20"/>
          <w:szCs w:val="20"/>
          <w:lang w:eastAsia="cs-CZ"/>
        </w:rPr>
      </w:pPr>
      <w:hyperlink r:id="rId6" w:history="1">
        <w:r w:rsidR="00350785">
          <w:rPr>
            <w:rStyle w:val="Hypertextovodkaz"/>
            <w:sz w:val="20"/>
            <w:szCs w:val="20"/>
            <w:lang w:eastAsia="cs-CZ"/>
          </w:rPr>
          <w:t>m.bartuskova@chomutov-mesto.cz</w:t>
        </w:r>
      </w:hyperlink>
    </w:p>
    <w:p w:rsidR="00350785" w:rsidRDefault="00350785" w:rsidP="0035078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Tel.:     474 637 225</w:t>
      </w:r>
    </w:p>
    <w:p w:rsidR="00350785" w:rsidRDefault="00350785" w:rsidP="0035078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Mob.:  724 588 656</w:t>
      </w:r>
    </w:p>
    <w:p w:rsidR="00350785" w:rsidRDefault="00350785" w:rsidP="00350785">
      <w:pPr>
        <w:rPr>
          <w:b/>
          <w:bCs/>
          <w:color w:val="FFFFFF"/>
          <w:lang w:eastAsia="cs-CZ"/>
        </w:rPr>
      </w:pPr>
      <w:r>
        <w:rPr>
          <w:b/>
          <w:bCs/>
          <w:color w:val="FFFFFF"/>
          <w:highlight w:val="darkGray"/>
          <w:lang w:eastAsia="cs-CZ"/>
        </w:rPr>
        <w:t xml:space="preserve">                                  Magistrát města Chomutova   </w:t>
      </w:r>
    </w:p>
    <w:p w:rsidR="00BE777B" w:rsidRDefault="00BE777B"/>
    <w:sectPr w:rsidR="00B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85"/>
    <w:rsid w:val="0010571B"/>
    <w:rsid w:val="001D6EFA"/>
    <w:rsid w:val="00350785"/>
    <w:rsid w:val="00680242"/>
    <w:rsid w:val="00BE777B"/>
    <w:rsid w:val="00D55B26"/>
    <w:rsid w:val="00E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8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0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8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5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bartuskova@chomutov-mest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4</cp:revision>
  <dcterms:created xsi:type="dcterms:W3CDTF">2014-01-27T14:52:00Z</dcterms:created>
  <dcterms:modified xsi:type="dcterms:W3CDTF">2014-12-02T06:26:00Z</dcterms:modified>
</cp:coreProperties>
</file>