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A26543" w:rsidP="00A26543">
      <w:pPr>
        <w:jc w:val="center"/>
      </w:pPr>
      <w:r>
        <w:t xml:space="preserve">ODPOVĚĎ NA ŽÁDOST PODLE </w:t>
      </w:r>
      <w:proofErr w:type="spellStart"/>
      <w:r>
        <w:t>InfZ</w:t>
      </w:r>
      <w:proofErr w:type="spellEnd"/>
      <w:r>
        <w:t xml:space="preserve"> ZE </w:t>
      </w:r>
      <w:proofErr w:type="gramStart"/>
      <w:r>
        <w:t>DNE  11</w:t>
      </w:r>
      <w:proofErr w:type="gramEnd"/>
      <w:r>
        <w:t>. 11. 2014</w:t>
      </w:r>
    </w:p>
    <w:p w:rsidR="00A26543" w:rsidRDefault="00A26543" w:rsidP="00A26543">
      <w:pPr>
        <w:jc w:val="center"/>
      </w:pPr>
    </w:p>
    <w:p w:rsidR="003A44E5" w:rsidRDefault="003A44E5"/>
    <w:p w:rsidR="003A44E5" w:rsidRDefault="003A44E5" w:rsidP="003A44E5">
      <w:pPr>
        <w:pStyle w:val="Normlnweb"/>
        <w:spacing w:before="0" w:beforeAutospacing="0" w:after="0" w:afterAutospacing="0"/>
      </w:pPr>
      <w:r>
        <w:t>1) počet zaměstnanců</w:t>
      </w:r>
      <w:r>
        <w:br/>
      </w:r>
      <w:r w:rsidRPr="003A44E5">
        <w:rPr>
          <w:color w:val="0070C0"/>
        </w:rPr>
        <w:t xml:space="preserve">počet zaměstnanců magistrátu města Chomutova (MMCH) je ke dni </w:t>
      </w:r>
      <w:proofErr w:type="gramStart"/>
      <w:r w:rsidRPr="003A44E5">
        <w:rPr>
          <w:color w:val="0070C0"/>
        </w:rPr>
        <w:t>30.10.2014</w:t>
      </w:r>
      <w:proofErr w:type="gramEnd"/>
      <w:r w:rsidRPr="003A44E5">
        <w:rPr>
          <w:color w:val="0070C0"/>
        </w:rPr>
        <w:t xml:space="preserve"> - 225 </w:t>
      </w:r>
    </w:p>
    <w:p w:rsidR="003A44E5" w:rsidRDefault="00A26543" w:rsidP="003A44E5">
      <w:pPr>
        <w:pStyle w:val="Normlnweb"/>
        <w:spacing w:before="0" w:beforeAutospacing="0" w:after="0" w:afterAutospacing="0"/>
      </w:pPr>
      <w:r>
        <w:br/>
      </w:r>
      <w:r w:rsidR="003A44E5">
        <w:t>2) počet uvolněných členů zastupitelstva</w:t>
      </w:r>
    </w:p>
    <w:p w:rsidR="003A44E5" w:rsidRDefault="003A44E5" w:rsidP="003A44E5">
      <w:pPr>
        <w:pStyle w:val="Normlnweb"/>
        <w:spacing w:before="0" w:beforeAutospacing="0" w:after="0" w:afterAutospacing="0"/>
      </w:pPr>
      <w:r w:rsidRPr="003A44E5">
        <w:rPr>
          <w:color w:val="0070C0"/>
        </w:rPr>
        <w:t>Počet uvolněných členů zastupitelstva – 3 (primátor a 2 náměstkové</w:t>
      </w:r>
      <w:r>
        <w:rPr>
          <w:color w:val="0070C0"/>
        </w:rPr>
        <w:t>)</w:t>
      </w:r>
    </w:p>
    <w:p w:rsidR="003A44E5" w:rsidRDefault="00A26543" w:rsidP="003A44E5">
      <w:pPr>
        <w:pStyle w:val="Normlnweb"/>
        <w:spacing w:before="0" w:beforeAutospacing="0" w:after="0" w:afterAutospacing="0"/>
      </w:pPr>
      <w:r>
        <w:br/>
      </w:r>
      <w:r w:rsidR="003A44E5">
        <w:t>3) 3 rozhodnutí obce v roce 2014 - v rámci samostatné působnosti</w:t>
      </w:r>
    </w:p>
    <w:p w:rsidR="003A44E5" w:rsidRDefault="003A44E5" w:rsidP="003A44E5">
      <w:pPr>
        <w:pStyle w:val="Normlnweb"/>
        <w:spacing w:before="0" w:beforeAutospacing="0" w:after="0" w:afterAutospacing="0"/>
      </w:pPr>
      <w:r w:rsidRPr="003A44E5">
        <w:rPr>
          <w:color w:val="0070C0"/>
        </w:rPr>
        <w:t xml:space="preserve">Žádné rozhodnutí v samostatné působnosti MMCH </w:t>
      </w:r>
      <w:bookmarkStart w:id="0" w:name="_GoBack"/>
      <w:bookmarkEnd w:id="0"/>
      <w:r w:rsidRPr="003A44E5">
        <w:rPr>
          <w:color w:val="0070C0"/>
        </w:rPr>
        <w:t xml:space="preserve">nevydal </w:t>
      </w:r>
    </w:p>
    <w:p w:rsidR="003A44E5" w:rsidRDefault="00A26543" w:rsidP="003A44E5">
      <w:pPr>
        <w:pStyle w:val="Normlnweb"/>
        <w:spacing w:before="0" w:beforeAutospacing="0" w:after="0" w:afterAutospacing="0"/>
      </w:pPr>
      <w:r>
        <w:br/>
      </w:r>
      <w:r w:rsidR="003A44E5">
        <w:t>4) 3 rozhodnutí obce v roce 2014 - v rámci výkonu státní správy v přenesené působnosti</w:t>
      </w:r>
    </w:p>
    <w:p w:rsidR="003A44E5" w:rsidRPr="003A44E5" w:rsidRDefault="003A44E5">
      <w:pPr>
        <w:rPr>
          <w:color w:val="0070C0"/>
        </w:rPr>
      </w:pPr>
      <w:r w:rsidRPr="003A44E5">
        <w:rPr>
          <w:color w:val="0070C0"/>
        </w:rPr>
        <w:t xml:space="preserve">V příloze </w:t>
      </w:r>
      <w:r>
        <w:rPr>
          <w:color w:val="0070C0"/>
        </w:rPr>
        <w:t>posíláme 3 rozhodnutí vydaná</w:t>
      </w:r>
      <w:r w:rsidRPr="003A44E5">
        <w:rPr>
          <w:color w:val="0070C0"/>
        </w:rPr>
        <w:t xml:space="preserve"> v přenesené působnosti</w:t>
      </w:r>
    </w:p>
    <w:sectPr w:rsidR="003A44E5" w:rsidRPr="003A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E5"/>
    <w:rsid w:val="0010571B"/>
    <w:rsid w:val="003A44E5"/>
    <w:rsid w:val="00680242"/>
    <w:rsid w:val="00A26543"/>
    <w:rsid w:val="00BD2FB2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2014-11-24T14:55:00Z</dcterms:created>
  <dcterms:modified xsi:type="dcterms:W3CDTF">2014-11-26T06:46:00Z</dcterms:modified>
</cp:coreProperties>
</file>