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7B" w:rsidRDefault="00BE777B"/>
    <w:p w:rsidR="00104A59" w:rsidRDefault="00104A59" w:rsidP="00104A59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Mravcová Jarmila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February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28, 2014 12:45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t</w:t>
      </w:r>
      <w:bookmarkStart w:id="1" w:name="_GoBack"/>
      <w:bookmarkEnd w:id="1"/>
      <w:r>
        <w:rPr>
          <w:rFonts w:ascii="Tahoma" w:eastAsia="Times New Roman" w:hAnsi="Tahoma" w:cs="Tahoma"/>
          <w:sz w:val="20"/>
          <w:szCs w:val="20"/>
          <w:lang w:eastAsia="cs-CZ"/>
        </w:rPr>
        <w:t>@centrum.cz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Fiala Václav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FW: informace podle zákona č. 106/1999 Sb. </w:t>
      </w:r>
    </w:p>
    <w:p w:rsidR="00104A59" w:rsidRDefault="00104A59" w:rsidP="00104A59"/>
    <w:p w:rsidR="00104A59" w:rsidRDefault="00104A59" w:rsidP="00104A59">
      <w:pPr>
        <w:rPr>
          <w:color w:val="1F497D"/>
        </w:rPr>
      </w:pPr>
    </w:p>
    <w:p w:rsidR="00104A59" w:rsidRDefault="00104A59" w:rsidP="00104A59">
      <w:r>
        <w:t>Vážená paní Z</w:t>
      </w:r>
      <w:r>
        <w:t>.</w:t>
      </w:r>
      <w:r>
        <w:t xml:space="preserve">, na základě Vaší žádosti ze dne </w:t>
      </w:r>
      <w:proofErr w:type="gramStart"/>
      <w:r>
        <w:t>18.02.2014</w:t>
      </w:r>
      <w:proofErr w:type="gramEnd"/>
      <w:r>
        <w:t xml:space="preserve"> sdělujeme požadované informace – řazeno dle jednotlivých bodů :</w:t>
      </w:r>
    </w:p>
    <w:p w:rsidR="00104A59" w:rsidRDefault="00104A59" w:rsidP="00104A59">
      <w:pPr>
        <w:pStyle w:val="Odstavecseseznamem"/>
        <w:numPr>
          <w:ilvl w:val="0"/>
          <w:numId w:val="1"/>
        </w:numPr>
      </w:pPr>
      <w:r>
        <w:rPr>
          <w:i/>
          <w:iCs/>
        </w:rPr>
        <w:t>Žádost o zaslání kopie smlouvy a všech jejích dodatků uzavřených na základě usnesení RM z </w:t>
      </w:r>
      <w:proofErr w:type="gramStart"/>
      <w:r>
        <w:rPr>
          <w:i/>
          <w:iCs/>
        </w:rPr>
        <w:t>13.07.2009</w:t>
      </w:r>
      <w:proofErr w:type="gramEnd"/>
      <w:r>
        <w:rPr>
          <w:i/>
          <w:iCs/>
        </w:rPr>
        <w:t xml:space="preserve"> – </w:t>
      </w:r>
      <w:r>
        <w:t>viz příloha, smlouva byla bez dodatků</w:t>
      </w:r>
    </w:p>
    <w:p w:rsidR="00104A59" w:rsidRDefault="00104A59" w:rsidP="00104A59">
      <w:pPr>
        <w:pStyle w:val="Odstavecseseznamem"/>
        <w:numPr>
          <w:ilvl w:val="0"/>
          <w:numId w:val="1"/>
        </w:numPr>
      </w:pPr>
      <w:r>
        <w:rPr>
          <w:i/>
          <w:iCs/>
        </w:rPr>
        <w:t>Žádost o zaslání kopie smlouvy a všech jejích dodatků, uzavřených na základě usnesení RM z </w:t>
      </w:r>
      <w:proofErr w:type="gramStart"/>
      <w:r>
        <w:rPr>
          <w:i/>
          <w:iCs/>
        </w:rPr>
        <w:t>13.</w:t>
      </w:r>
      <w:r>
        <w:t>07.2009</w:t>
      </w:r>
      <w:proofErr w:type="gramEnd"/>
      <w:r>
        <w:t xml:space="preserve"> a na základě revokace usnesení z 15.3.2010 – na základě usnesení RM z 13.7.2009 žádná smlouva uzavřena nebyla, smlouva uzavřena na základě revokace usnesení z 15.3.2010  -  viz příloha, smlouva byla bez dodatků</w:t>
      </w:r>
    </w:p>
    <w:p w:rsidR="00104A59" w:rsidRDefault="00104A59" w:rsidP="00104A59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Žádost o zaslání kopie smlouvy a všech jejích dodatků, uzavřených na základě usnesení RM z </w:t>
      </w:r>
      <w:proofErr w:type="gramStart"/>
      <w:r>
        <w:rPr>
          <w:i/>
          <w:iCs/>
        </w:rPr>
        <w:t>24.05.2010</w:t>
      </w:r>
      <w:proofErr w:type="gramEnd"/>
      <w:r>
        <w:rPr>
          <w:i/>
          <w:iCs/>
        </w:rPr>
        <w:t xml:space="preserve"> – </w:t>
      </w:r>
      <w:r>
        <w:t>viz příloha, smlouva byla bez dodatků</w:t>
      </w:r>
    </w:p>
    <w:p w:rsidR="00104A59" w:rsidRDefault="00104A59" w:rsidP="00104A59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Žádost o zaslání vyčíslení nákladů, které doposud byly firmě </w:t>
      </w:r>
      <w:proofErr w:type="spellStart"/>
      <w:r>
        <w:rPr>
          <w:i/>
          <w:iCs/>
        </w:rPr>
        <w:t>Ideafactory</w:t>
      </w:r>
      <w:proofErr w:type="spellEnd"/>
      <w:r>
        <w:rPr>
          <w:i/>
          <w:iCs/>
        </w:rPr>
        <w:t xml:space="preserve">, vyplaceny na základě plnění této smlouvy ze strany města – </w:t>
      </w:r>
      <w:r>
        <w:t xml:space="preserve">na základě této smlouvy byla společnosti vyplacena dne </w:t>
      </w:r>
      <w:proofErr w:type="gramStart"/>
      <w:r>
        <w:t>07.10.2010</w:t>
      </w:r>
      <w:proofErr w:type="gramEnd"/>
      <w:r>
        <w:t xml:space="preserve"> částka 7.142.380 Kč včetně DPH, tedy částka v souladu s uzavřenou  smlouvou</w:t>
      </w:r>
    </w:p>
    <w:p w:rsidR="00104A59" w:rsidRDefault="00104A59" w:rsidP="00104A59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Žádost o zaslání kopie zprávy hodnotící komise k zakázce „Výroba publikací a zajištění marketingových služeb a produktů pro projekt elektronické turistické informační centrum“ – </w:t>
      </w:r>
      <w:r>
        <w:t>viz příloha</w:t>
      </w:r>
    </w:p>
    <w:p w:rsidR="00104A59" w:rsidRDefault="00104A59" w:rsidP="00104A59">
      <w:pPr>
        <w:pStyle w:val="Odstavecseseznamem"/>
        <w:rPr>
          <w:i/>
          <w:iCs/>
        </w:rPr>
      </w:pPr>
    </w:p>
    <w:p w:rsidR="00104A59" w:rsidRDefault="00104A59" w:rsidP="00104A59">
      <w:r>
        <w:t xml:space="preserve">Žádost o informaci </w:t>
      </w:r>
    </w:p>
    <w:p w:rsidR="00104A59" w:rsidRDefault="00104A59" w:rsidP="00104A59">
      <w:pPr>
        <w:pStyle w:val="Odstavecseseznamem"/>
        <w:numPr>
          <w:ilvl w:val="0"/>
          <w:numId w:val="2"/>
        </w:numPr>
        <w:rPr>
          <w:i/>
          <w:iCs/>
        </w:rPr>
      </w:pPr>
      <w:r>
        <w:rPr>
          <w:i/>
          <w:iCs/>
        </w:rPr>
        <w:t xml:space="preserve">jakým způsobem RM dospěla k tomu, že uzavření smlouvy je pro město ekonomicky efektivní </w:t>
      </w:r>
      <w:r>
        <w:t xml:space="preserve">nemůže být poskytnuta, neboť podle ustanovení § 2, odst. 4  zákona č. 106/1999 sb., o svobodném přístupu k informacím, v platném znění, se povinnost  poskytovat informace netýká dotazů na názory. </w:t>
      </w:r>
    </w:p>
    <w:p w:rsidR="00104A59" w:rsidRDefault="00104A59" w:rsidP="00104A59">
      <w:pPr>
        <w:pStyle w:val="Odstavecseseznamem"/>
        <w:rPr>
          <w:i/>
          <w:iCs/>
        </w:rPr>
      </w:pPr>
    </w:p>
    <w:p w:rsidR="00104A59" w:rsidRDefault="00104A59" w:rsidP="00104A59">
      <w:r>
        <w:t xml:space="preserve">Žádost o informaci </w:t>
      </w:r>
    </w:p>
    <w:p w:rsidR="00104A59" w:rsidRDefault="00104A59" w:rsidP="00104A59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cs-CZ"/>
        </w:rPr>
      </w:pPr>
      <w:r>
        <w:rPr>
          <w:i/>
          <w:iCs/>
        </w:rPr>
        <w:t xml:space="preserve">o  vyčíslení nákladů, které byly doposud společnosti </w:t>
      </w:r>
      <w:proofErr w:type="spellStart"/>
      <w:r>
        <w:rPr>
          <w:i/>
          <w:iCs/>
        </w:rPr>
        <w:t>Ideafactory</w:t>
      </w:r>
      <w:proofErr w:type="spellEnd"/>
      <w:r>
        <w:rPr>
          <w:i/>
          <w:iCs/>
        </w:rPr>
        <w:t xml:space="preserve"> vyplaceny na základě plnění smlouvy (viz usnesení z 24.05.2010) za strany městem zřizovaných či založených organizací  se podle </w:t>
      </w:r>
      <w:r>
        <w:t xml:space="preserve"> ustanovení § 14, </w:t>
      </w:r>
      <w:proofErr w:type="gramStart"/>
      <w:r>
        <w:t>odst.5, písmeno</w:t>
      </w:r>
      <w:proofErr w:type="gramEnd"/>
      <w:r>
        <w:t xml:space="preserve"> c) zákona č. 106/1999 sb., o svobodném přístupu k informacím, v platném znění, odkládá.  Důvodem odložení je skutečnost, že se jedná o informace, které se nevztahují k působnosti statutárního města Chomutova, ale k působnosti jiných subjektů.</w:t>
      </w:r>
    </w:p>
    <w:p w:rsidR="00104A59" w:rsidRDefault="00104A59" w:rsidP="00104A59">
      <w:pPr>
        <w:rPr>
          <w:lang w:eastAsia="cs-CZ"/>
        </w:rPr>
      </w:pPr>
    </w:p>
    <w:p w:rsidR="00104A59" w:rsidRDefault="00104A59" w:rsidP="00104A59">
      <w:pPr>
        <w:rPr>
          <w:color w:val="1F497D"/>
          <w:lang w:eastAsia="cs-CZ"/>
        </w:rPr>
      </w:pPr>
    </w:p>
    <w:p w:rsidR="00104A59" w:rsidRDefault="00104A59" w:rsidP="00104A59">
      <w:pPr>
        <w:rPr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0" wp14:anchorId="2350F919" wp14:editId="7470F08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42950" cy="762000"/>
            <wp:effectExtent l="0" t="0" r="0" b="0"/>
            <wp:wrapSquare wrapText="bothSides"/>
            <wp:docPr id="1" name="Obrázek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mage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FF"/>
          <w:lang w:eastAsia="cs-CZ"/>
        </w:rPr>
        <w:t>Marcela ČERMÁKOVÁ</w:t>
      </w:r>
    </w:p>
    <w:p w:rsidR="00104A59" w:rsidRDefault="00104A59" w:rsidP="00104A59">
      <w:pPr>
        <w:rPr>
          <w:lang w:eastAsia="cs-CZ"/>
        </w:rPr>
      </w:pPr>
      <w:r>
        <w:rPr>
          <w:color w:val="0000FF"/>
          <w:lang w:eastAsia="cs-CZ"/>
        </w:rPr>
        <w:t>Interní audit</w:t>
      </w:r>
    </w:p>
    <w:p w:rsidR="00104A59" w:rsidRDefault="00104A59" w:rsidP="00104A59">
      <w:pPr>
        <w:rPr>
          <w:lang w:eastAsia="cs-CZ"/>
        </w:rPr>
      </w:pPr>
      <w:hyperlink r:id="rId7" w:history="1">
        <w:r>
          <w:rPr>
            <w:rStyle w:val="Hypertextovodkaz"/>
            <w:lang w:eastAsia="cs-CZ"/>
          </w:rPr>
          <w:t>m.cermakova@chomutov-mesto.cz</w:t>
        </w:r>
      </w:hyperlink>
    </w:p>
    <w:p w:rsidR="00104A59" w:rsidRDefault="00104A59" w:rsidP="00104A59">
      <w:pPr>
        <w:rPr>
          <w:lang w:eastAsia="cs-CZ"/>
        </w:rPr>
      </w:pPr>
      <w:r>
        <w:rPr>
          <w:color w:val="0000FF"/>
          <w:lang w:eastAsia="cs-CZ"/>
        </w:rPr>
        <w:t>Tel.:     474 637 449</w:t>
      </w:r>
    </w:p>
    <w:p w:rsidR="00104A59" w:rsidRDefault="00104A59" w:rsidP="00104A59">
      <w:pPr>
        <w:rPr>
          <w:lang w:eastAsia="cs-CZ"/>
        </w:rPr>
      </w:pPr>
      <w:r>
        <w:rPr>
          <w:color w:val="0000FF"/>
          <w:lang w:eastAsia="cs-CZ"/>
        </w:rPr>
        <w:t> </w:t>
      </w:r>
    </w:p>
    <w:p w:rsidR="00104A59" w:rsidRDefault="00104A59" w:rsidP="00104A59">
      <w:pPr>
        <w:rPr>
          <w:lang w:eastAsia="cs-CZ"/>
        </w:rPr>
      </w:pPr>
      <w:r>
        <w:rPr>
          <w:b/>
          <w:bCs/>
          <w:color w:val="FFFFFF"/>
          <w:shd w:val="clear" w:color="auto" w:fill="808080"/>
          <w:lang w:eastAsia="cs-CZ"/>
        </w:rPr>
        <w:t>                                                  Statutární město Chomutov</w:t>
      </w:r>
      <w:r>
        <w:rPr>
          <w:b/>
          <w:bCs/>
          <w:color w:val="FFFFFF"/>
          <w:lang w:eastAsia="cs-CZ"/>
        </w:rPr>
        <w:t> </w:t>
      </w:r>
      <w:bookmarkEnd w:id="0"/>
    </w:p>
    <w:p w:rsidR="00104A59" w:rsidRDefault="00104A59"/>
    <w:sectPr w:rsidR="00104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A466D"/>
    <w:multiLevelType w:val="hybridMultilevel"/>
    <w:tmpl w:val="26C48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3498A"/>
    <w:multiLevelType w:val="hybridMultilevel"/>
    <w:tmpl w:val="25C2F04E"/>
    <w:lvl w:ilvl="0" w:tplc="DE12D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i w:val="0"/>
        <w:color w:val="1F497D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59"/>
    <w:rsid w:val="00104A59"/>
    <w:rsid w:val="0010571B"/>
    <w:rsid w:val="00680242"/>
    <w:rsid w:val="00B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4A59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04A5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04A5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4A59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04A5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04A5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.cermakova@chomutov-mest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 Václav</dc:creator>
  <cp:lastModifiedBy>Fiala Václav</cp:lastModifiedBy>
  <cp:revision>1</cp:revision>
  <dcterms:created xsi:type="dcterms:W3CDTF">2014-03-04T08:32:00Z</dcterms:created>
  <dcterms:modified xsi:type="dcterms:W3CDTF">2014-03-04T08:34:00Z</dcterms:modified>
</cp:coreProperties>
</file>